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4" w:type="dxa"/>
        <w:tblInd w:w="-743" w:type="dxa"/>
        <w:tblLook w:val="01E0" w:firstRow="1" w:lastRow="1" w:firstColumn="1" w:lastColumn="1" w:noHBand="0" w:noVBand="0"/>
      </w:tblPr>
      <w:tblGrid>
        <w:gridCol w:w="4679"/>
        <w:gridCol w:w="6085"/>
      </w:tblGrid>
      <w:tr w:rsidR="007E2B3B" w:rsidRPr="005A229E" w:rsidTr="00FE5580">
        <w:tc>
          <w:tcPr>
            <w:tcW w:w="4679" w:type="dxa"/>
          </w:tcPr>
          <w:p w:rsidR="00240E31" w:rsidRPr="00FE5580" w:rsidRDefault="007E2B3B" w:rsidP="00600FB5">
            <w:pPr>
              <w:jc w:val="center"/>
              <w:rPr>
                <w:bCs/>
                <w:sz w:val="26"/>
                <w:szCs w:val="26"/>
              </w:rPr>
            </w:pPr>
            <w:r w:rsidRPr="00FE5580">
              <w:rPr>
                <w:bCs/>
                <w:sz w:val="26"/>
                <w:szCs w:val="26"/>
              </w:rPr>
              <w:t>BỘ CÔNG AN</w:t>
            </w:r>
          </w:p>
          <w:p w:rsidR="00F94AE3" w:rsidRPr="00FE5580" w:rsidRDefault="00F94AE3" w:rsidP="00600F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CỤC TRANG BỊ VÀ KHO VẬN</w:t>
            </w:r>
          </w:p>
          <w:p w:rsidR="007E2B3B" w:rsidRPr="00B05CD5" w:rsidRDefault="00F94AE3" w:rsidP="00600FB5">
            <w:pPr>
              <w:jc w:val="center"/>
              <w:rPr>
                <w:bCs/>
                <w:szCs w:val="28"/>
              </w:rPr>
            </w:pPr>
            <w:r w:rsidRPr="00FE558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027DA8E" wp14:editId="23F84EDB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21590</wp:posOffset>
                      </wp:positionV>
                      <wp:extent cx="935355" cy="0"/>
                      <wp:effectExtent l="0" t="0" r="1714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35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6.2pt,1.7pt" to="139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085" w:type="dxa"/>
          </w:tcPr>
          <w:p w:rsidR="007E2B3B" w:rsidRPr="00FE5580" w:rsidRDefault="007E2B3B" w:rsidP="00600FB5">
            <w:pPr>
              <w:jc w:val="center"/>
              <w:rPr>
                <w:b/>
                <w:bCs/>
                <w:sz w:val="26"/>
                <w:szCs w:val="26"/>
              </w:rPr>
            </w:pPr>
            <w:r w:rsidRPr="00FE5580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7E2B3B" w:rsidRPr="00B05CD5" w:rsidRDefault="00C42FA7" w:rsidP="00600FB5">
            <w:pPr>
              <w:jc w:val="center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610A8" wp14:editId="3029D6F2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216062</wp:posOffset>
                      </wp:positionV>
                      <wp:extent cx="1998345" cy="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7pt" to="223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" strokecolor="black [3040]"/>
                  </w:pict>
                </mc:Fallback>
              </mc:AlternateContent>
            </w:r>
            <w:r w:rsidR="007E2B3B" w:rsidRPr="00FE5580">
              <w:rPr>
                <w:b/>
                <w:bCs/>
                <w:szCs w:val="26"/>
              </w:rPr>
              <w:t>Độc lập - Tự do - Hạnh phúc</w:t>
            </w:r>
          </w:p>
        </w:tc>
      </w:tr>
    </w:tbl>
    <w:p w:rsidR="007E2B3B" w:rsidRDefault="007E2B3B" w:rsidP="007E2B3B">
      <w:pPr>
        <w:jc w:val="center"/>
        <w:rPr>
          <w:b/>
          <w:szCs w:val="28"/>
        </w:rPr>
      </w:pPr>
    </w:p>
    <w:p w:rsidR="007E2B3B" w:rsidRDefault="007E2B3B" w:rsidP="007E2B3B">
      <w:pPr>
        <w:jc w:val="center"/>
        <w:rPr>
          <w:b/>
          <w:szCs w:val="28"/>
        </w:rPr>
      </w:pPr>
      <w:r>
        <w:rPr>
          <w:b/>
          <w:szCs w:val="28"/>
        </w:rPr>
        <w:t xml:space="preserve">BẢNG TỔNG HỢP </w:t>
      </w:r>
    </w:p>
    <w:p w:rsidR="007E2B3B" w:rsidRDefault="007E2B3B" w:rsidP="007E2B3B">
      <w:pPr>
        <w:jc w:val="center"/>
        <w:rPr>
          <w:b/>
          <w:szCs w:val="28"/>
        </w:rPr>
      </w:pPr>
      <w:r>
        <w:rPr>
          <w:b/>
          <w:szCs w:val="28"/>
        </w:rPr>
        <w:t xml:space="preserve">NỘI DUNG CÔNG KHAI THÔNG TIN MUA SẮM TẬP TRUNG </w:t>
      </w:r>
    </w:p>
    <w:p w:rsidR="007E2B3B" w:rsidRPr="00677626" w:rsidRDefault="00C65234" w:rsidP="007E2B3B">
      <w:pPr>
        <w:jc w:val="center"/>
        <w:rPr>
          <w:b/>
          <w:szCs w:val="28"/>
        </w:rPr>
      </w:pPr>
      <w:r>
        <w:rPr>
          <w:b/>
          <w:szCs w:val="28"/>
        </w:rPr>
        <w:t>TRONG CÔNG AN NHÂN DÂN NĂM 2019</w:t>
      </w:r>
    </w:p>
    <w:p w:rsidR="007E2B3B" w:rsidRPr="00B05CD5" w:rsidRDefault="007E2B3B" w:rsidP="007E2B3B">
      <w:pPr>
        <w:jc w:val="center"/>
        <w:rPr>
          <w:i/>
          <w:szCs w:val="28"/>
        </w:rPr>
      </w:pPr>
      <w:r w:rsidRPr="00B05CD5">
        <w:rPr>
          <w:i/>
          <w:szCs w:val="28"/>
        </w:rPr>
        <w:t xml:space="preserve"> (Kèm theo </w:t>
      </w:r>
      <w:r>
        <w:rPr>
          <w:i/>
          <w:szCs w:val="28"/>
        </w:rPr>
        <w:t>Văn bản</w:t>
      </w:r>
      <w:r w:rsidRPr="00B05CD5">
        <w:rPr>
          <w:i/>
          <w:szCs w:val="28"/>
        </w:rPr>
        <w:t xml:space="preserve"> số              </w:t>
      </w:r>
      <w:r w:rsidR="00C65234">
        <w:rPr>
          <w:i/>
          <w:szCs w:val="28"/>
        </w:rPr>
        <w:t>/H03-TT</w:t>
      </w:r>
      <w:r w:rsidR="00292C86">
        <w:rPr>
          <w:i/>
          <w:szCs w:val="28"/>
        </w:rPr>
        <w:t>ĐT</w:t>
      </w:r>
      <w:r w:rsidR="00A62D8C">
        <w:rPr>
          <w:i/>
          <w:szCs w:val="28"/>
        </w:rPr>
        <w:t xml:space="preserve"> </w:t>
      </w:r>
      <w:bookmarkStart w:id="0" w:name="_GoBack"/>
      <w:bookmarkEnd w:id="0"/>
      <w:r w:rsidR="00C65234">
        <w:rPr>
          <w:i/>
          <w:szCs w:val="28"/>
        </w:rPr>
        <w:t xml:space="preserve"> </w:t>
      </w:r>
      <w:r w:rsidRPr="00B05CD5">
        <w:rPr>
          <w:i/>
          <w:szCs w:val="28"/>
        </w:rPr>
        <w:t xml:space="preserve"> ngày     tháng   </w:t>
      </w:r>
      <w:r>
        <w:rPr>
          <w:i/>
          <w:szCs w:val="28"/>
        </w:rPr>
        <w:t xml:space="preserve"> </w:t>
      </w:r>
      <w:r w:rsidR="00C65234">
        <w:rPr>
          <w:i/>
          <w:szCs w:val="28"/>
        </w:rPr>
        <w:t xml:space="preserve">  năm 2019</w:t>
      </w:r>
      <w:r w:rsidRPr="00B05CD5">
        <w:rPr>
          <w:i/>
          <w:szCs w:val="28"/>
        </w:rPr>
        <w:t>)</w:t>
      </w:r>
    </w:p>
    <w:p w:rsidR="007E2B3B" w:rsidRDefault="007E2B3B" w:rsidP="007E2B3B">
      <w:pPr>
        <w:ind w:firstLine="720"/>
        <w:rPr>
          <w:i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98A550" wp14:editId="660AE126">
                <wp:simplePos x="0" y="0"/>
                <wp:positionH relativeFrom="column">
                  <wp:posOffset>1697355</wp:posOffset>
                </wp:positionH>
                <wp:positionV relativeFrom="paragraph">
                  <wp:posOffset>85724</wp:posOffset>
                </wp:positionV>
                <wp:extent cx="2556510" cy="0"/>
                <wp:effectExtent l="0" t="0" r="1524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65pt,6.75pt" to="33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">
                <o:lock v:ext="edit" shapetype="f"/>
              </v:line>
            </w:pict>
          </mc:Fallback>
        </mc:AlternateContent>
      </w:r>
    </w:p>
    <w:p w:rsidR="007E2B3B" w:rsidRDefault="007E2B3B" w:rsidP="007E2B3B">
      <w:pPr>
        <w:widowControl w:val="0"/>
        <w:spacing w:line="312" w:lineRule="auto"/>
        <w:ind w:firstLine="567"/>
        <w:contextualSpacing/>
        <w:jc w:val="both"/>
        <w:rPr>
          <w:b/>
          <w:szCs w:val="28"/>
        </w:rPr>
      </w:pPr>
    </w:p>
    <w:p w:rsidR="00C62275" w:rsidRDefault="00C62275" w:rsidP="00C62275">
      <w:pPr>
        <w:widowControl w:val="0"/>
        <w:spacing w:line="312" w:lineRule="auto"/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I. Công khai nhu cầu mua sắm tập trung</w:t>
      </w:r>
    </w:p>
    <w:p w:rsidR="00C62275" w:rsidRDefault="00C62275" w:rsidP="00C62275">
      <w:pPr>
        <w:widowControl w:val="0"/>
        <w:spacing w:line="312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1. Số lượng, chủng loại tài sản mua sắm</w:t>
      </w:r>
    </w:p>
    <w:p w:rsidR="00C62275" w:rsidRPr="002E70C9" w:rsidRDefault="00C62275" w:rsidP="00C62275">
      <w:pPr>
        <w:tabs>
          <w:tab w:val="left" w:pos="1691"/>
        </w:tabs>
        <w:spacing w:line="312" w:lineRule="auto"/>
        <w:ind w:firstLine="567"/>
        <w:jc w:val="both"/>
        <w:rPr>
          <w:sz w:val="8"/>
          <w:szCs w:val="28"/>
        </w:rPr>
      </w:pPr>
      <w:r>
        <w:rPr>
          <w:sz w:val="8"/>
          <w:szCs w:val="28"/>
        </w:rPr>
        <w:tab/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629"/>
        <w:gridCol w:w="850"/>
        <w:gridCol w:w="851"/>
        <w:gridCol w:w="1843"/>
        <w:gridCol w:w="1444"/>
      </w:tblGrid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/>
                <w:bCs/>
                <w:sz w:val="24"/>
                <w:lang w:val="nl-NL"/>
              </w:rPr>
            </w:pPr>
            <w:r w:rsidRPr="00A33BA1">
              <w:rPr>
                <w:b/>
                <w:bCs/>
                <w:sz w:val="24"/>
                <w:lang w:val="nl-NL"/>
              </w:rPr>
              <w:t>STT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/>
                <w:bCs/>
                <w:sz w:val="24"/>
                <w:lang w:val="nl-NL"/>
              </w:rPr>
            </w:pPr>
            <w:r w:rsidRPr="00A33BA1">
              <w:rPr>
                <w:b/>
                <w:bCs/>
                <w:sz w:val="24"/>
                <w:lang w:val="nl-NL"/>
              </w:rPr>
              <w:t>Tên hàng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SL</w:t>
            </w:r>
          </w:p>
        </w:tc>
        <w:tc>
          <w:tcPr>
            <w:tcW w:w="851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ĐVT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Thành tiền</w:t>
            </w:r>
            <w:r w:rsidRPr="00A33BA1">
              <w:rPr>
                <w:b/>
                <w:bCs/>
                <w:sz w:val="24"/>
                <w:lang w:val="nl-NL"/>
              </w:rPr>
              <w:t xml:space="preserve"> </w:t>
            </w:r>
          </w:p>
          <w:p w:rsidR="00C62275" w:rsidRPr="00A33BA1" w:rsidRDefault="00C62275" w:rsidP="006D2770">
            <w:pPr>
              <w:spacing w:line="312" w:lineRule="auto"/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(</w:t>
            </w:r>
            <w:r w:rsidRPr="00A33BA1">
              <w:rPr>
                <w:b/>
                <w:bCs/>
                <w:sz w:val="24"/>
                <w:lang w:val="nl-NL"/>
              </w:rPr>
              <w:t>đồng)</w:t>
            </w:r>
          </w:p>
        </w:tc>
        <w:tc>
          <w:tcPr>
            <w:tcW w:w="1444" w:type="dxa"/>
            <w:vAlign w:val="center"/>
          </w:tcPr>
          <w:p w:rsidR="00C62275" w:rsidRDefault="00C62275" w:rsidP="006D2770">
            <w:pPr>
              <w:spacing w:line="312" w:lineRule="auto"/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Nguồn hàng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 w:rsidRPr="00A33BA1">
              <w:rPr>
                <w:bCs/>
                <w:sz w:val="24"/>
                <w:lang w:val="nl-NL"/>
              </w:rPr>
              <w:t>1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Máy vi tính để bàn (Bao gồm cả hệ điều hành, chương trình diệt virus, các phần mềm văn phòng có bản quyền và thiết bị lưu điện)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B833F6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>2</w:t>
            </w:r>
            <w:r w:rsidR="007E07B5">
              <w:rPr>
                <w:bCs/>
                <w:sz w:val="24"/>
                <w:lang w:val="nl-NL"/>
              </w:rPr>
              <w:t>.</w:t>
            </w:r>
            <w:r>
              <w:rPr>
                <w:bCs/>
                <w:sz w:val="24"/>
                <w:lang w:val="nl-NL"/>
              </w:rPr>
              <w:t>018</w:t>
            </w:r>
          </w:p>
        </w:tc>
        <w:tc>
          <w:tcPr>
            <w:tcW w:w="851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Bộ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B833F6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B833F6">
              <w:rPr>
                <w:bCs/>
                <w:sz w:val="24"/>
                <w:lang w:val="nl-NL"/>
              </w:rPr>
              <w:t>34.384.500.000</w:t>
            </w:r>
          </w:p>
        </w:tc>
        <w:tc>
          <w:tcPr>
            <w:tcW w:w="1444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Mua sắm trong nước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 w:rsidRPr="00A33BA1">
              <w:rPr>
                <w:bCs/>
                <w:sz w:val="24"/>
                <w:lang w:val="nl-NL"/>
              </w:rPr>
              <w:t>2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Máy vi tính xách tay (Bao gồm cả hệ điều hành, chương trình diệt virus, các phần mềm văn phòng có bản quyền)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B833F6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B833F6">
              <w:rPr>
                <w:bCs/>
                <w:sz w:val="24"/>
                <w:lang w:val="nl-NL"/>
              </w:rPr>
              <w:t>370</w:t>
            </w:r>
          </w:p>
        </w:tc>
        <w:tc>
          <w:tcPr>
            <w:tcW w:w="851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Bộ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B833F6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B833F6">
              <w:rPr>
                <w:bCs/>
                <w:sz w:val="24"/>
                <w:lang w:val="nl-NL"/>
              </w:rPr>
              <w:t>6.870.000.000</w:t>
            </w:r>
          </w:p>
        </w:tc>
        <w:tc>
          <w:tcPr>
            <w:tcW w:w="1444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Mua sắm trong nước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 w:rsidRPr="00A33BA1">
              <w:rPr>
                <w:bCs/>
                <w:sz w:val="24"/>
                <w:lang w:val="nl-NL"/>
              </w:rPr>
              <w:t>3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Máy 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1.800</w:t>
            </w:r>
          </w:p>
        </w:tc>
        <w:tc>
          <w:tcPr>
            <w:tcW w:w="851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Chiếc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9.254.500.000</w:t>
            </w:r>
          </w:p>
        </w:tc>
        <w:tc>
          <w:tcPr>
            <w:tcW w:w="1444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Mua sắm trong nước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 w:rsidRPr="00A33BA1">
              <w:rPr>
                <w:bCs/>
                <w:sz w:val="24"/>
                <w:lang w:val="nl-NL"/>
              </w:rPr>
              <w:t>4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Máy photocopy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416</w:t>
            </w:r>
          </w:p>
        </w:tc>
        <w:tc>
          <w:tcPr>
            <w:tcW w:w="851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Chiếc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26.709.200.000</w:t>
            </w:r>
          </w:p>
        </w:tc>
        <w:tc>
          <w:tcPr>
            <w:tcW w:w="1444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Mua sắm trong nước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 w:rsidRPr="00A33BA1">
              <w:rPr>
                <w:bCs/>
                <w:sz w:val="24"/>
                <w:lang w:val="nl-NL"/>
              </w:rPr>
              <w:t>5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Máy scan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244</w:t>
            </w:r>
          </w:p>
        </w:tc>
        <w:tc>
          <w:tcPr>
            <w:tcW w:w="851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Chiếc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2.737.750.000</w:t>
            </w:r>
          </w:p>
        </w:tc>
        <w:tc>
          <w:tcPr>
            <w:tcW w:w="1444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Mua sắm trong nước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 w:rsidRPr="00A33BA1">
              <w:rPr>
                <w:bCs/>
                <w:sz w:val="24"/>
                <w:lang w:val="nl-NL"/>
              </w:rPr>
              <w:t>6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Máy hủy tài liệu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530</w:t>
            </w:r>
          </w:p>
        </w:tc>
        <w:tc>
          <w:tcPr>
            <w:tcW w:w="851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Chiếc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3.844.000.000</w:t>
            </w:r>
          </w:p>
        </w:tc>
        <w:tc>
          <w:tcPr>
            <w:tcW w:w="1444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Mua sắm trong nước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 w:rsidRPr="00A33BA1">
              <w:rPr>
                <w:bCs/>
                <w:sz w:val="24"/>
                <w:lang w:val="nl-NL"/>
              </w:rPr>
              <w:t>7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Máy hút ẩm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165</w:t>
            </w:r>
          </w:p>
        </w:tc>
        <w:tc>
          <w:tcPr>
            <w:tcW w:w="851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Chiếc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bCs/>
                <w:sz w:val="24"/>
                <w:lang w:val="nl-NL"/>
              </w:rPr>
            </w:pPr>
            <w:r w:rsidRPr="007E07B5">
              <w:rPr>
                <w:bCs/>
                <w:sz w:val="24"/>
                <w:lang w:val="nl-NL"/>
              </w:rPr>
              <w:t>1.581.500.000</w:t>
            </w:r>
          </w:p>
        </w:tc>
        <w:tc>
          <w:tcPr>
            <w:tcW w:w="1444" w:type="dxa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Mua sắm trong nước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>8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Default="00C62275" w:rsidP="006D2770">
            <w:pPr>
              <w:spacing w:line="312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Máy fax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sz w:val="24"/>
              </w:rPr>
            </w:pPr>
            <w:r w:rsidRPr="007E07B5">
              <w:rPr>
                <w:sz w:val="24"/>
              </w:rPr>
              <w:t>273</w:t>
            </w:r>
          </w:p>
        </w:tc>
        <w:tc>
          <w:tcPr>
            <w:tcW w:w="851" w:type="dxa"/>
            <w:vAlign w:val="center"/>
          </w:tcPr>
          <w:p w:rsidR="00C62275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Chiếc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sz w:val="24"/>
              </w:rPr>
            </w:pPr>
            <w:r w:rsidRPr="007E07B5">
              <w:rPr>
                <w:sz w:val="24"/>
              </w:rPr>
              <w:t>1.482.000.000</w:t>
            </w:r>
          </w:p>
        </w:tc>
        <w:tc>
          <w:tcPr>
            <w:tcW w:w="1444" w:type="dxa"/>
            <w:vAlign w:val="center"/>
          </w:tcPr>
          <w:p w:rsidR="00C62275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Mua sắm trong nước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  <w:r>
              <w:rPr>
                <w:bCs/>
                <w:sz w:val="24"/>
                <w:lang w:val="nl-NL"/>
              </w:rPr>
              <w:t>9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62275" w:rsidRDefault="00C62275" w:rsidP="006D2770">
            <w:pPr>
              <w:spacing w:line="312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Máy chiếu (Bao gồm cả màn chiếu)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sz w:val="24"/>
              </w:rPr>
            </w:pPr>
            <w:r w:rsidRPr="007E07B5">
              <w:rPr>
                <w:sz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C62275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Bộ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A33BA1" w:rsidRDefault="007E07B5" w:rsidP="006D2770">
            <w:pPr>
              <w:spacing w:line="312" w:lineRule="auto"/>
              <w:jc w:val="right"/>
              <w:rPr>
                <w:sz w:val="24"/>
              </w:rPr>
            </w:pPr>
            <w:r w:rsidRPr="007E07B5">
              <w:rPr>
                <w:sz w:val="24"/>
              </w:rPr>
              <w:t>2.544.000.000</w:t>
            </w:r>
          </w:p>
        </w:tc>
        <w:tc>
          <w:tcPr>
            <w:tcW w:w="1444" w:type="dxa"/>
            <w:vAlign w:val="center"/>
          </w:tcPr>
          <w:p w:rsidR="00C62275" w:rsidRDefault="00C62275" w:rsidP="006D2770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Mua sắm trong nước</w:t>
            </w:r>
          </w:p>
        </w:tc>
      </w:tr>
      <w:tr w:rsidR="00C62275" w:rsidRPr="003D4465" w:rsidTr="006D2770">
        <w:tc>
          <w:tcPr>
            <w:tcW w:w="732" w:type="dxa"/>
            <w:shd w:val="clear" w:color="auto" w:fill="auto"/>
            <w:vAlign w:val="center"/>
          </w:tcPr>
          <w:p w:rsidR="00C62275" w:rsidRPr="00A33BA1" w:rsidRDefault="00C62275" w:rsidP="006D2770">
            <w:pPr>
              <w:spacing w:line="312" w:lineRule="auto"/>
              <w:jc w:val="center"/>
              <w:rPr>
                <w:bCs/>
                <w:sz w:val="24"/>
                <w:lang w:val="nl-NL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C62275" w:rsidRPr="00FC07AA" w:rsidRDefault="00C62275" w:rsidP="006D2770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FC07AA">
              <w:rPr>
                <w:b/>
                <w:bCs/>
                <w:sz w:val="24"/>
              </w:rPr>
              <w:t>Tổng c</w:t>
            </w:r>
            <w:r>
              <w:rPr>
                <w:b/>
                <w:bCs/>
                <w:sz w:val="24"/>
              </w:rPr>
              <w:t>ộng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275" w:rsidRPr="00123453" w:rsidRDefault="002C5C39" w:rsidP="006D2770">
            <w:pPr>
              <w:spacing w:line="312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5.910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275" w:rsidRPr="00123453" w:rsidRDefault="00C62275" w:rsidP="006D2770">
            <w:pPr>
              <w:spacing w:line="312" w:lineRule="auto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2275" w:rsidRPr="00123453" w:rsidRDefault="002C5C39" w:rsidP="006D2770">
            <w:pPr>
              <w:spacing w:line="312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89.407.450.000</w:t>
            </w:r>
            <w:r w:rsidR="00C62275">
              <w:rPr>
                <w:b/>
                <w:sz w:val="24"/>
              </w:rPr>
              <w:t xml:space="preserve"> 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62275" w:rsidRPr="00123453" w:rsidRDefault="00C62275" w:rsidP="006D2770">
            <w:pPr>
              <w:spacing w:line="312" w:lineRule="auto"/>
              <w:jc w:val="right"/>
              <w:rPr>
                <w:b/>
                <w:sz w:val="24"/>
              </w:rPr>
            </w:pPr>
          </w:p>
        </w:tc>
      </w:tr>
    </w:tbl>
    <w:p w:rsidR="00C62275" w:rsidRPr="002E70C9" w:rsidRDefault="00C62275" w:rsidP="00C62275">
      <w:pPr>
        <w:spacing w:line="312" w:lineRule="auto"/>
        <w:ind w:firstLine="720"/>
        <w:jc w:val="both"/>
        <w:rPr>
          <w:sz w:val="12"/>
          <w:szCs w:val="28"/>
        </w:rPr>
      </w:pPr>
    </w:p>
    <w:p w:rsidR="00C62275" w:rsidRPr="00E06B93" w:rsidRDefault="00C62275" w:rsidP="00C62275">
      <w:pPr>
        <w:spacing w:line="312" w:lineRule="auto"/>
        <w:ind w:firstLine="720"/>
        <w:jc w:val="both"/>
        <w:rPr>
          <w:szCs w:val="28"/>
        </w:rPr>
      </w:pPr>
      <w:r w:rsidRPr="002B2DF4">
        <w:rPr>
          <w:szCs w:val="28"/>
        </w:rPr>
        <w:lastRenderedPageBreak/>
        <w:t xml:space="preserve">2. Dự toán mua sắm tài sản: </w:t>
      </w:r>
      <w:r w:rsidR="008208C2">
        <w:rPr>
          <w:b/>
          <w:szCs w:val="28"/>
        </w:rPr>
        <w:t xml:space="preserve">89.407.450.000 </w:t>
      </w:r>
      <w:r w:rsidRPr="002B2DF4">
        <w:rPr>
          <w:b/>
          <w:szCs w:val="28"/>
        </w:rPr>
        <w:t>đồng</w:t>
      </w:r>
      <w:r w:rsidRPr="002B2DF4">
        <w:rPr>
          <w:szCs w:val="28"/>
        </w:rPr>
        <w:t xml:space="preserve"> (</w:t>
      </w:r>
      <w:r w:rsidRPr="002B2DF4">
        <w:rPr>
          <w:b/>
          <w:i/>
          <w:szCs w:val="28"/>
        </w:rPr>
        <w:t>bằng chữ:</w:t>
      </w:r>
      <w:r w:rsidR="008208C2">
        <w:rPr>
          <w:b/>
          <w:i/>
          <w:szCs w:val="28"/>
        </w:rPr>
        <w:t xml:space="preserve"> tám mươi chín tỷ bốn trăm linh bảy triệu bốn trăm năm mươi nghìn đồng</w:t>
      </w:r>
      <w:r w:rsidRPr="002B2DF4">
        <w:rPr>
          <w:szCs w:val="28"/>
        </w:rPr>
        <w:t>)</w:t>
      </w:r>
    </w:p>
    <w:p w:rsidR="00C62275" w:rsidRPr="00BB5F14" w:rsidRDefault="00C62275" w:rsidP="00C62275">
      <w:pPr>
        <w:spacing w:line="312" w:lineRule="auto"/>
        <w:ind w:firstLine="720"/>
        <w:jc w:val="both"/>
        <w:rPr>
          <w:color w:val="FF0000"/>
          <w:szCs w:val="28"/>
        </w:rPr>
      </w:pPr>
      <w:r>
        <w:rPr>
          <w:szCs w:val="28"/>
        </w:rPr>
        <w:t>3.</w:t>
      </w:r>
      <w:r w:rsidRPr="00636EF0">
        <w:rPr>
          <w:szCs w:val="28"/>
          <w:lang w:val="vi-VN"/>
        </w:rPr>
        <w:t xml:space="preserve"> Nguồn vốn</w:t>
      </w:r>
      <w:r>
        <w:rPr>
          <w:szCs w:val="28"/>
        </w:rPr>
        <w:t xml:space="preserve"> mua sắm tài sản</w:t>
      </w:r>
    </w:p>
    <w:p w:rsidR="00C62275" w:rsidRPr="0047669D" w:rsidRDefault="00C62275" w:rsidP="00C62275">
      <w:pPr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47669D">
        <w:rPr>
          <w:szCs w:val="28"/>
        </w:rPr>
        <w:t xml:space="preserve"> Kinh phí Bộ</w:t>
      </w:r>
      <w:r>
        <w:rPr>
          <w:szCs w:val="28"/>
        </w:rPr>
        <w:t xml:space="preserve"> Công an</w:t>
      </w:r>
      <w:r w:rsidRPr="0047669D">
        <w:rPr>
          <w:szCs w:val="28"/>
        </w:rPr>
        <w:t xml:space="preserve"> giao Công an các đơn vị, địa phương trong dự </w:t>
      </w:r>
      <w:r>
        <w:rPr>
          <w:szCs w:val="28"/>
        </w:rPr>
        <w:t>to</w:t>
      </w:r>
      <w:r w:rsidRPr="0047669D">
        <w:rPr>
          <w:szCs w:val="28"/>
        </w:rPr>
        <w:t xml:space="preserve">án ngân sách hàng năm. </w:t>
      </w:r>
    </w:p>
    <w:p w:rsidR="00C62275" w:rsidRPr="0047669D" w:rsidRDefault="00C62275" w:rsidP="00C62275">
      <w:pPr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47669D">
        <w:rPr>
          <w:szCs w:val="28"/>
        </w:rPr>
        <w:t xml:space="preserve"> Nguồn công trái quốc gia, trái phiếu Chính phủ. </w:t>
      </w:r>
    </w:p>
    <w:p w:rsidR="00C62275" w:rsidRPr="0047669D" w:rsidRDefault="00C62275" w:rsidP="00C62275">
      <w:pPr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47669D">
        <w:rPr>
          <w:szCs w:val="28"/>
        </w:rPr>
        <w:t xml:space="preserve"> Nguồn kinh phí phát triển hoạt động sự nghiệp của các đơn vị sự nghiệp công lập. </w:t>
      </w:r>
    </w:p>
    <w:p w:rsidR="00C62275" w:rsidRPr="00A1449E" w:rsidRDefault="00C62275" w:rsidP="00C62275">
      <w:pPr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47669D">
        <w:rPr>
          <w:szCs w:val="28"/>
        </w:rPr>
        <w:t xml:space="preserve"> Nguồn quỹ bảo </w:t>
      </w:r>
      <w:r w:rsidRPr="00A1449E">
        <w:rPr>
          <w:szCs w:val="28"/>
        </w:rPr>
        <w:t xml:space="preserve">hiểm y tế, nguồn thu từ dịch vụ khám, chữa bệnh và nguồn thu hợp pháp khác của cơ sở y tế trong Công an nhân dân. </w:t>
      </w:r>
    </w:p>
    <w:p w:rsidR="00C62275" w:rsidRPr="000E7411" w:rsidRDefault="00C62275" w:rsidP="000E7411">
      <w:pPr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A1449E">
        <w:rPr>
          <w:szCs w:val="28"/>
        </w:rPr>
        <w:t xml:space="preserve"> Nguồn kinh phí hợp pháp</w:t>
      </w:r>
      <w:r>
        <w:rPr>
          <w:szCs w:val="28"/>
        </w:rPr>
        <w:t xml:space="preserve"> khác</w:t>
      </w:r>
      <w:r w:rsidRPr="00A1449E">
        <w:rPr>
          <w:szCs w:val="28"/>
        </w:rPr>
        <w:t>.</w:t>
      </w:r>
    </w:p>
    <w:p w:rsidR="00C62275" w:rsidRPr="00E30798" w:rsidRDefault="00C62275" w:rsidP="00C62275">
      <w:pPr>
        <w:widowControl w:val="0"/>
        <w:spacing w:line="312" w:lineRule="auto"/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II. Công khai kế hoạch lựa chọn nhà thầu mua sắm tập trung</w:t>
      </w:r>
    </w:p>
    <w:tbl>
      <w:tblPr>
        <w:tblW w:w="1066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885"/>
        <w:gridCol w:w="1770"/>
        <w:gridCol w:w="1134"/>
        <w:gridCol w:w="850"/>
        <w:gridCol w:w="922"/>
        <w:gridCol w:w="851"/>
        <w:gridCol w:w="850"/>
        <w:gridCol w:w="851"/>
        <w:gridCol w:w="957"/>
      </w:tblGrid>
      <w:tr w:rsidR="000E7411" w:rsidRPr="005A3106" w:rsidTr="00BA377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>Tên gói thầu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 xml:space="preserve">Giá gói thầu </w:t>
            </w:r>
          </w:p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>(VND)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 xml:space="preserve">Nguồn </w:t>
            </w:r>
            <w:r>
              <w:rPr>
                <w:b/>
                <w:sz w:val="24"/>
                <w:szCs w:val="24"/>
              </w:rPr>
              <w:t>kinh phí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>Hình thức lựa chọn nhà thầu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ind w:left="-158" w:right="-128"/>
              <w:jc w:val="center"/>
              <w:rPr>
                <w:b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 xml:space="preserve">Phương thức lựa chọn </w:t>
            </w:r>
          </w:p>
          <w:p w:rsidR="000E7411" w:rsidRPr="005A3106" w:rsidRDefault="000E7411" w:rsidP="00BA3777">
            <w:pPr>
              <w:ind w:left="-158" w:right="-128"/>
              <w:jc w:val="center"/>
              <w:rPr>
                <w:b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 xml:space="preserve">nhà </w:t>
            </w:r>
          </w:p>
          <w:p w:rsidR="000E7411" w:rsidRPr="005A3106" w:rsidRDefault="000E7411" w:rsidP="00BA3777">
            <w:pPr>
              <w:ind w:left="-158" w:right="-128"/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>thầu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</w:rPr>
              <w:t xml:space="preserve">bắt đầu tổ chức </w:t>
            </w:r>
            <w:r w:rsidRPr="005A3106">
              <w:rPr>
                <w:b/>
                <w:sz w:val="24"/>
                <w:szCs w:val="24"/>
              </w:rPr>
              <w:t>lựa chọn nhà thầu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>Loại hợp đồng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>Thời gian thực hiện hợp đồng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11" w:rsidRPr="005A3106" w:rsidRDefault="000E7411" w:rsidP="00BA377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A3106">
              <w:rPr>
                <w:b/>
                <w:sz w:val="24"/>
                <w:szCs w:val="24"/>
              </w:rPr>
              <w:t>Thời gian thực hiện thỏa thuận khung</w:t>
            </w:r>
          </w:p>
        </w:tc>
      </w:tr>
      <w:tr w:rsidR="000E7411" w:rsidRPr="005A3106" w:rsidTr="00BA377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ind w:left="-158" w:right="-1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11" w:rsidRPr="005A3106" w:rsidRDefault="000E7411" w:rsidP="00BA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</w:tr>
      <w:tr w:rsidR="000E7411" w:rsidRPr="005A3106" w:rsidTr="00BA3777">
        <w:trPr>
          <w:trHeight w:val="8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Cs/>
                <w:kern w:val="2"/>
                <w:sz w:val="24"/>
                <w:szCs w:val="24"/>
                <w:lang w:val="nl-NL"/>
              </w:rPr>
            </w:pPr>
            <w:r w:rsidRPr="005A3106">
              <w:rPr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5A3106">
              <w:rPr>
                <w:b/>
                <w:bCs/>
                <w:sz w:val="24"/>
                <w:szCs w:val="24"/>
              </w:rPr>
              <w:t>Gói thầu số 1:</w:t>
            </w:r>
          </w:p>
          <w:p w:rsidR="000E7411" w:rsidRPr="005A3106" w:rsidRDefault="000E7411" w:rsidP="00BA377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5A3106">
              <w:rPr>
                <w:bCs/>
                <w:sz w:val="24"/>
                <w:szCs w:val="24"/>
              </w:rPr>
              <w:t xml:space="preserve">Máy vi tính để bàn (bao gồm cả hệ điều hành, chương trình diệt virus, các phần mềm văn phòng có bản quyền và thiết bị lưu điện); Máy vi tính xách tay (bao gồm cả hệ điều hành, chương trình diệt virus, các phần mềm văn phòng có bản quyền); Máy in; Máy </w:t>
            </w:r>
            <w:r w:rsidRPr="005A3106">
              <w:rPr>
                <w:bCs/>
                <w:sz w:val="24"/>
                <w:szCs w:val="24"/>
              </w:rPr>
              <w:lastRenderedPageBreak/>
              <w:t>chiếu (bao gồm cả màn chiếu)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right"/>
              <w:rPr>
                <w:kern w:val="2"/>
                <w:sz w:val="24"/>
                <w:szCs w:val="24"/>
              </w:rPr>
            </w:pPr>
            <w:r w:rsidRPr="005A3106">
              <w:rPr>
                <w:color w:val="000000"/>
                <w:sz w:val="24"/>
                <w:szCs w:val="24"/>
              </w:rPr>
              <w:lastRenderedPageBreak/>
              <w:t>53.053.000.000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both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 xml:space="preserve">(1) Kinh phí Bộ giao Công an các đơn vị, địa phương trong dự toán ngân sách hàng năm. </w:t>
            </w:r>
          </w:p>
          <w:p w:rsidR="000E7411" w:rsidRPr="005A3106" w:rsidRDefault="000E7411" w:rsidP="00BA3777">
            <w:pPr>
              <w:jc w:val="both"/>
              <w:rPr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 xml:space="preserve">(2) Nguồn công trái quốc gia, trái phiếu </w:t>
            </w:r>
            <w:r w:rsidRPr="005A3106">
              <w:rPr>
                <w:sz w:val="24"/>
                <w:szCs w:val="24"/>
              </w:rPr>
              <w:lastRenderedPageBreak/>
              <w:t xml:space="preserve">Chính phủ. </w:t>
            </w:r>
          </w:p>
          <w:p w:rsidR="000E7411" w:rsidRPr="005A3106" w:rsidRDefault="000E7411" w:rsidP="00BA3777">
            <w:pPr>
              <w:jc w:val="both"/>
              <w:rPr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 xml:space="preserve">(3) Nguồn kinh phí phát triển hoạt động sự nghiệp của các đơn vị sự nghiệp công lập. </w:t>
            </w:r>
          </w:p>
          <w:p w:rsidR="000E7411" w:rsidRPr="005A3106" w:rsidRDefault="000E7411" w:rsidP="00BA3777">
            <w:pPr>
              <w:jc w:val="both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(4) Các nguồn kinh phí hợp pháp khác.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lastRenderedPageBreak/>
              <w:t>Đấu thầu rộng rãi trong nước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Một giai đoạn hai túi hồ sơ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 xml:space="preserve">Quý </w:t>
            </w:r>
            <w:r>
              <w:rPr>
                <w:sz w:val="24"/>
                <w:szCs w:val="24"/>
              </w:rPr>
              <w:t xml:space="preserve">II, III </w:t>
            </w:r>
            <w:r w:rsidRPr="005A3106">
              <w:rPr>
                <w:sz w:val="24"/>
                <w:szCs w:val="24"/>
              </w:rPr>
              <w:t>năm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Hợp đồng trọn gói</w:t>
            </w:r>
          </w:p>
          <w:p w:rsidR="000E7411" w:rsidRPr="005A3106" w:rsidRDefault="000E7411" w:rsidP="00BA3777">
            <w:pPr>
              <w:rPr>
                <w:sz w:val="24"/>
                <w:szCs w:val="24"/>
              </w:rPr>
            </w:pPr>
          </w:p>
          <w:p w:rsidR="000E7411" w:rsidRPr="005A3106" w:rsidRDefault="000E7411" w:rsidP="00BA3777">
            <w:pPr>
              <w:rPr>
                <w:sz w:val="24"/>
                <w:szCs w:val="24"/>
              </w:rPr>
            </w:pPr>
          </w:p>
          <w:p w:rsidR="000E7411" w:rsidRPr="005A3106" w:rsidRDefault="000E7411" w:rsidP="00BA377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120 ngày kể từ ngày hợp đồng có hiệu lực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270 ngày kể từ ngày thỏa thuận khung có hiệu lực</w:t>
            </w:r>
          </w:p>
        </w:tc>
      </w:tr>
      <w:tr w:rsidR="000E7411" w:rsidRPr="005A3106" w:rsidTr="00BA3777">
        <w:trPr>
          <w:trHeight w:val="139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Cs/>
                <w:kern w:val="2"/>
                <w:sz w:val="24"/>
                <w:szCs w:val="24"/>
                <w:lang w:val="nl-NL"/>
              </w:rPr>
            </w:pPr>
            <w:r w:rsidRPr="005A3106">
              <w:rPr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5A3106">
              <w:rPr>
                <w:b/>
                <w:bCs/>
                <w:sz w:val="24"/>
                <w:szCs w:val="24"/>
              </w:rPr>
              <w:t xml:space="preserve">Gói thầu số 2: </w:t>
            </w:r>
          </w:p>
          <w:p w:rsidR="000E7411" w:rsidRPr="005A3106" w:rsidRDefault="000E7411" w:rsidP="00BA377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5A3106">
              <w:rPr>
                <w:bCs/>
                <w:sz w:val="24"/>
                <w:szCs w:val="24"/>
              </w:rPr>
              <w:t>Máy photocopy; Máy scan; Máy hủy tài liệu; Máy hút ẩm; Máy fax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5A3106">
              <w:rPr>
                <w:color w:val="000000"/>
                <w:sz w:val="24"/>
                <w:szCs w:val="24"/>
              </w:rPr>
              <w:t>36.354.450.000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Đấu thầu rộng rãi trong nước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Một giai đoạn hai túi hồ sơ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 xml:space="preserve">Quý </w:t>
            </w:r>
            <w:r>
              <w:rPr>
                <w:sz w:val="24"/>
                <w:szCs w:val="24"/>
              </w:rPr>
              <w:t xml:space="preserve">II, </w:t>
            </w:r>
            <w:r w:rsidRPr="005A3106">
              <w:rPr>
                <w:sz w:val="24"/>
                <w:szCs w:val="24"/>
              </w:rPr>
              <w:t>III năm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Hợp đồng trọn gói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120 ngày kể từ ngày hợp đồng có hiệu lực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  <w:r w:rsidRPr="005A3106">
              <w:rPr>
                <w:sz w:val="24"/>
                <w:szCs w:val="24"/>
              </w:rPr>
              <w:t>270 ngày kể từ ngày thỏa thuận khung có hiệu lực</w:t>
            </w:r>
          </w:p>
        </w:tc>
      </w:tr>
      <w:tr w:rsidR="000E7411" w:rsidRPr="005A3106" w:rsidTr="00BA3777">
        <w:trPr>
          <w:trHeight w:val="4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11" w:rsidRPr="005A3106" w:rsidRDefault="000E7411" w:rsidP="00BA37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5A3106">
              <w:rPr>
                <w:b/>
                <w:bCs/>
                <w:sz w:val="24"/>
                <w:szCs w:val="24"/>
              </w:rPr>
              <w:t>Tổng cộng: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106">
              <w:rPr>
                <w:b/>
                <w:color w:val="000000"/>
                <w:sz w:val="24"/>
                <w:szCs w:val="24"/>
              </w:rPr>
              <w:t xml:space="preserve">89.407.450.000 </w:t>
            </w:r>
          </w:p>
          <w:p w:rsidR="000E7411" w:rsidRPr="005A3106" w:rsidRDefault="000E7411" w:rsidP="00BA3777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5A3106">
              <w:rPr>
                <w:b/>
                <w:i/>
                <w:color w:val="000000"/>
                <w:sz w:val="24"/>
                <w:szCs w:val="24"/>
              </w:rPr>
              <w:t>(Tám mươi chín tỷ bốn trăm linh bảy triệu bốn trăm năm mươi nghìn đồng)</w:t>
            </w:r>
          </w:p>
        </w:tc>
      </w:tr>
      <w:tr w:rsidR="000E7411" w:rsidRPr="005A3106" w:rsidTr="00BA3777">
        <w:trPr>
          <w:trHeight w:val="415"/>
          <w:jc w:val="center"/>
        </w:trPr>
        <w:tc>
          <w:tcPr>
            <w:tcW w:w="10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11" w:rsidRPr="005A3106" w:rsidRDefault="000E7411" w:rsidP="00BA3777">
            <w:pPr>
              <w:ind w:firstLine="720"/>
              <w:jc w:val="center"/>
              <w:rPr>
                <w:b/>
                <w:i/>
                <w:kern w:val="2"/>
                <w:sz w:val="24"/>
                <w:szCs w:val="24"/>
              </w:rPr>
            </w:pPr>
            <w:r w:rsidRPr="005A3106">
              <w:rPr>
                <w:b/>
                <w:i/>
                <w:sz w:val="24"/>
                <w:szCs w:val="24"/>
              </w:rPr>
              <w:t xml:space="preserve">Giá trên đã bao gồm </w:t>
            </w:r>
            <w:r>
              <w:rPr>
                <w:b/>
                <w:i/>
                <w:sz w:val="24"/>
                <w:szCs w:val="24"/>
              </w:rPr>
              <w:t xml:space="preserve">đầy đủ </w:t>
            </w:r>
            <w:r w:rsidRPr="005A3106">
              <w:rPr>
                <w:b/>
                <w:i/>
                <w:sz w:val="24"/>
                <w:szCs w:val="24"/>
              </w:rPr>
              <w:t>các loại thuế,</w:t>
            </w:r>
            <w:r w:rsidRPr="005A3106">
              <w:rPr>
                <w:b/>
                <w:i/>
                <w:spacing w:val="-4"/>
                <w:kern w:val="28"/>
                <w:sz w:val="24"/>
                <w:szCs w:val="24"/>
                <w:lang w:val="pt-BR"/>
              </w:rPr>
              <w:t xml:space="preserve"> phí theo quy định.</w:t>
            </w:r>
          </w:p>
        </w:tc>
      </w:tr>
    </w:tbl>
    <w:p w:rsidR="00C62275" w:rsidRDefault="00C62275" w:rsidP="00C62275"/>
    <w:p w:rsidR="00D43F86" w:rsidRDefault="004F6606" w:rsidP="00C62275">
      <w:pPr>
        <w:widowControl w:val="0"/>
        <w:spacing w:line="312" w:lineRule="auto"/>
        <w:ind w:firstLine="567"/>
        <w:contextualSpacing/>
        <w:jc w:val="both"/>
      </w:pPr>
    </w:p>
    <w:sectPr w:rsidR="00D43F86" w:rsidSect="00C5127A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06" w:rsidRDefault="004F6606" w:rsidP="00E30798">
      <w:pPr>
        <w:spacing w:line="240" w:lineRule="auto"/>
      </w:pPr>
      <w:r>
        <w:separator/>
      </w:r>
    </w:p>
  </w:endnote>
  <w:endnote w:type="continuationSeparator" w:id="0">
    <w:p w:rsidR="004F6606" w:rsidRDefault="004F6606" w:rsidP="00E30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027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798" w:rsidRDefault="00E307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D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798" w:rsidRDefault="00E30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06" w:rsidRDefault="004F6606" w:rsidP="00E30798">
      <w:pPr>
        <w:spacing w:line="240" w:lineRule="auto"/>
      </w:pPr>
      <w:r>
        <w:separator/>
      </w:r>
    </w:p>
  </w:footnote>
  <w:footnote w:type="continuationSeparator" w:id="0">
    <w:p w:rsidR="004F6606" w:rsidRDefault="004F6606" w:rsidP="00E307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3B"/>
    <w:rsid w:val="00024BD8"/>
    <w:rsid w:val="000D51F1"/>
    <w:rsid w:val="000E7411"/>
    <w:rsid w:val="001441A9"/>
    <w:rsid w:val="0014430C"/>
    <w:rsid w:val="001E11DC"/>
    <w:rsid w:val="00240E31"/>
    <w:rsid w:val="00251966"/>
    <w:rsid w:val="00292C86"/>
    <w:rsid w:val="002B2DF4"/>
    <w:rsid w:val="002C5C39"/>
    <w:rsid w:val="00340DDB"/>
    <w:rsid w:val="003F5501"/>
    <w:rsid w:val="004E2054"/>
    <w:rsid w:val="004F6606"/>
    <w:rsid w:val="00524FE7"/>
    <w:rsid w:val="00597B8D"/>
    <w:rsid w:val="006A3F09"/>
    <w:rsid w:val="006F4533"/>
    <w:rsid w:val="007643F0"/>
    <w:rsid w:val="007E07B5"/>
    <w:rsid w:val="007E2B3B"/>
    <w:rsid w:val="008208C2"/>
    <w:rsid w:val="00A60600"/>
    <w:rsid w:val="00A62D8C"/>
    <w:rsid w:val="00A64C59"/>
    <w:rsid w:val="00B833F6"/>
    <w:rsid w:val="00BB318B"/>
    <w:rsid w:val="00C42FA7"/>
    <w:rsid w:val="00C5127A"/>
    <w:rsid w:val="00C62275"/>
    <w:rsid w:val="00C65234"/>
    <w:rsid w:val="00E06B93"/>
    <w:rsid w:val="00E30798"/>
    <w:rsid w:val="00F94AE3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8D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07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79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C8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8D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07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79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C8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9A0532-255C-45F7-B5D4-65F5C8B3D5AA}"/>
</file>

<file path=customXml/itemProps2.xml><?xml version="1.0" encoding="utf-8"?>
<ds:datastoreItem xmlns:ds="http://schemas.openxmlformats.org/officeDocument/2006/customXml" ds:itemID="{B66D1685-48BD-4923-B7A0-9A2B3B74F06B}"/>
</file>

<file path=customXml/itemProps3.xml><?xml version="1.0" encoding="utf-8"?>
<ds:datastoreItem xmlns:ds="http://schemas.openxmlformats.org/officeDocument/2006/customXml" ds:itemID="{974BE459-8F5B-4BDE-8BEB-B7E9EF029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18</cp:revision>
  <cp:lastPrinted>2019-07-08T03:05:00Z</cp:lastPrinted>
  <dcterms:created xsi:type="dcterms:W3CDTF">2017-11-03T08:34:00Z</dcterms:created>
  <dcterms:modified xsi:type="dcterms:W3CDTF">2019-07-08T03:07:00Z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